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Padang</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W3-A/1528/PS.00/V/2022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20 Juni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Pimpinan belum melaksanakan Pemeriksaan Buku Induk Keuangan Perkara secara mendadak</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dilaksanakan sesuai dengan ketentuan.</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Dilakukan pemeriksaan mendadak oleh Ketua terhadap keadaan buku induk keuangan perkara minimal 3 bulan sekali, dan dilakukan pada 31 Mei 2022</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LIPA 13, masih terdapat Akta Cerai yang diterbitkan setelah tanggal BHTnya lebih dari 1 minggu. Seperti perkara sebagai berikut :
Nomor 146/Pdt.G/2022/PA.Pdg, tanggal BHT 1 April 2022, AC terbit tanggal 13April 2022, 
Nomor 309/Pdt.G/2022/PA.Pdg, tanggal BHT 1 April 2022, AC terbit tanggal 14 April 2022,
Nomor 408/Pdt.G/2022/PA.Pdg, tanggal BHT 1 April 2022, AC terbit tanggal 14 April 2022,
Nomor 405/Pdt.G/2022/PA.Pdg tanggal BHT 4 April 2022, AC terbit tanggal 22 April 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Penerbitan Akta Cerai harus berpedoman pada pasal 84 ayat (4) Undang-Undang Nomor 7 Tahun 1989 tentang Peradilan Agama, bahwa Panitera berkewajiban memberikan akta cerai sebagai surat bukti cerai kepada para pihak selambat-lambatnya 7 (tujuh) hari terhitung setelah putusan memperoleh kekuatan hukum tetap (BHT).</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Monitoring pelaksanaan Pemberitahuan Isi Putusan oleh JS/JSP oleh Panitera Muda Gugatan dan Panitera Muda Permohonan, dan melaporkannya kepada Panitera</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perkara Nomor 1/Pdt.G/2022/PA.Pdg. Pada Relaas Panggilan Pemohon dan relaas panggilan Termohon, Juru Sita Pengganti melaksanakan panggilan pada tanggal 4 Januari 2022, sementara pada jurnal perkara, biaya panggilan dikeluarkan pada tanggal 6 Januari 2022. Pada relaas panggilan Termohon, panggilan dilaksanakan pada tanggal 25 Januari 2022, sementara pada jurnal perkara, biaya panggilan dikeluarkan pada tanggal 27 Januari 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melaksanakan tugasnya,  Juru Sita Pengganti harus berpedoman kepada Standar Operasional Prosedur dan  Pejabat yang terkait harus mengawasi, memonitor dan mengevaluasi pelaksanaan tugas  Juru Sita Pengganti.</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Pembinaan oleh Panitera kepadaJS/JSP untuk bekerja sesuai SOP</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Saldo ATK perkara pada tanggal 30 Mei 2022 Rp 28.456.850,00 (dua puluh delapan juta empat ratus lima puluh enam ribu rupiah) sementara sisa perkara sebanyak 165 perkara, hal ini berarti masih banyak yang tidak dibelanjakan (tidak balance) dengan sisa perkara. yaitu sisa perkara = 165 perkara x Rp.50.000,00 = Rp8.250.000,00 (delapan juta dua satu juta lima puluh ribu rupiah);</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Panitera harus melakukan pengawasan secara rutin tentang keuangan perkara dengan berpedoman kepada Perma nomor 3 tahun 2012;</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Mencatat transaksi secara rutin di aplikasi e-keuangan</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Setelah Kasir menerima Biaya proses/ATK Perkara, lalu dikumpulkan  selama 1 minggu, baru diserahkan kepada Bendahara Biaya Proses;</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terlaksananya tertib administrasi keuangan perkara, harus mempedomani peraturan yang ada.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Penyetoran biaya proses oleh kasir kepada Bendahara biaya proses dilakukan rutin setiap hari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Saldo sisa panjar perkara Rp35.000.000,00 (tiga puluh lima juta rupiah) dari 70 perkara yang belum dikembalikan sisa panjarnya. Ada perkara yang sudah terbit Akta Cerainya, namun Sisa Panjar belum diserahkan yaitu : -	Nomor 65/Pdt.G/2021/PA.Pdg, perkara Cerai Talak, 25 November 2021 ikrar talak tidak terlaksana. -	Nomor 951/Pdt.G/2021/PA.Pdg,  putus 22 November 2021, Akta Cerai sudah terbit, tetapi Sisa Panjar belum dikembalikan.-	Nomor 555/Pdt.G/2022/PA.Pdg, putus tanggal 10 Mei 2022, Akta Cerai sudah terbit , Sisa Panjar belum dikembalikan.</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Pengembalian Sisa Panjar Biaya Perkara harus berpedoman kepada Surat Edaran Dirjend Badilag Nomor 2 Tahun 2021 Biaya Proses perkara harus berpedoman kepada tentang Pemberitahuan dan Pengembalian Sisa Panjar Biaya Perkara,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Mengirimkan pemberitahuan kepada pihakuntuk mengambil sisa panjar perkara. Dan mengoptimalkan aplikasi e-Siapa untuk pengembalian sisa panjar secara elektronik dengan meminta Nomor Rekening pihak saat pendaftaran perkara</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Penutupan Buku Induk Keuangan Perkara (e Keuangan) secara mendadak setiap 3 bulan atas perintah Ketua Pengadilan tidak terlaksana.</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Pejabat terkait harus mengawasi pelaksanaan tugas pada bagian kepaniteraan khususnya administrasi keuangan;</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penutupan buku induk induk secara mendadak oleh Ketua pada tanggal 31 Mei 2022</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Akta Cerai masih banyak yang belum diambil oleh para pihak. Dari tahun 2017 sampai saat ini masih banyak akta cerai yang tersisa. Jumlah Akta Cerai yang masih tersisa tidak pasti, karena belum dihitung/direkap datanya.</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pimpinan membuat kebijakan untuk mengatasi permasalahan akta cerai tersebut.</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Diumumkan di website Pengadilan Agama Padang dan didata per kecamatan dan diberitahukan kepada pihak oleh JS/JSP</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Meja PTSP, meja Kasir tertulis, Pembayaran Biaya Perkara, seharusnya ditambahkan dengan Pengembalian panjar biaya perkara.</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Pelayanan PTSP harus berpedoman kepada SK Dirjend Badilag nomor 1403.b/DJA/SK/OT.01.3/8/2018 tentang Pedoman Pelayanan Terpadu Satu Pintu di lingkungan Peradilan Agama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penambahan uraian "Pengembalian Sisa Panjar"</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1/Pdt.G/2022/PA.Pdg.  Pada berkas tersebut ditemukan: 1 . Pada PHS tertulis kata-kata Jurusita/Jurusita Pengganti,  senyatanya adalah Juru Sita Pengganti. dan ada perintah ............. bahwa kepada Para pihak  untuk membawa bukti-bukti .…,,, dan  kepada Tergugat  dapat  mengajukan jawaban secara lisan atau tertulis yang diajukan pada waktu sidang tersebut. Dalam hal ini, andaikan Termohon hadir dengan menyerahkan jawaban, begitupula kalau Pemohon hadir dengan dengan mengajukan bukti-buktinya, bagaimana dengan ketentuan Perma Nomor 1 Tahun 2016  yaitu supaya dilaksanakan mediasi terlebih dahulu;  2. Pada BAS ada Bukti Surat berupa Fotokopi Kutipan Akta Nikah, kemudian diparaf dan diberi tanda P 1. sementara bukti surat yang diajukan Pemohon hanya 1. seharusnya cukup ditulis P;  3. Amar dalam BAS dan amar dalam Putusan tidak sama. Dalam BAS, Amar Nomor  (3). Membebankan kepada Pemohon untuk membayar biaya perkara ini sejumlah Rp…… sedangkan dalam Putusan tertulis (3) Membebankan kepada Pemohon membayar biaya perkara sejumlah Rp…….. tidak ada kata-kata untuk dan kata ini.</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dan 2. Agar disediakan blanko PHS sesuai dengan ketentuan. Bahkan kalau perlu kalimat di atas didelet saja. Kecuali kalau perkara volunter; 3. Panitera Pengganti dan Ketua Majelis harus cermat dan teliti dalam memeriksa BAS sebelum ditandatangani.</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Dilakukan perubahan oleh masing-masing Majelis Hakim</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Perkara Nomor 613/Pdt.G/2022/PA. Pdg 
Pada berkas tersebut  1. Ditemukan PMH perkara tersebut seperti perkara pada umumnya, sementara perkara tersebut diajukan secara elektronik. 
2. Pada PHS tertulis kata-kata Jurusita/Jurusita Pengganti, dan ada perintah ............. bahwa kepada Penggugat/Pemohon untuk membawa bukti-bukti .... dan  kepada Tergugat  dapat  mengajukan jawaban secara lisan atau tertulis yang diajukan pada waktu sidang 3. Relaas Kepada Tergugat. disampaikan kepada Kepala Desa karena Juru sita tidak bertemu dengan Tergugat. seharusnya setelah ditandatangani Lurah/Kepala Desa dan difotokopi dan diserahkan kepada keluarganya yang terdekat.</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untuk disosialisasikan ketentuan  perkara E Court dan buat blanko khusus perkara E Court dan untuk dilaksanakan SEMA Nomor 1 Tahun 2017.</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Dilakukan perubahan oleh masing-masing Majelis Hakim</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2/Pdt.G/2022/PA.Pdg.  Pada berkas tersebut ditemukan : 1. Pada PHS idem dengan perkara nomor 1 di atas; 2. Pada Penetapan Mediator ada yang dicoret, tanpa ada tulisan sc  dan tidak diparaf; 3. Amar dalam BAS dan amar dalam Putusan berbeda  Amar dalam BAS angka (2). Memberi izin kepada Pemohon (Damiral bin Zainal) untuk menjatuhkan talak satu raj’i terhadap Termohon (Yusnita Wati binti Zaidul Zukri), sedangkan Pada Amar pada Putusan tertulis (2) Memberi izin kepada Pemohon (Afrizal bin Baharuddin) untuk menjatuhkan talak satu raj’i terhadap Termohon (Selvira Yanti binti Asril) yang sebenarnya adalah Afrizal dan Selvira.</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Agar disediakan blanko PHS sesuai dengan ketentuan;2. BAS adalah dokumen resmi negara, untuk itu agar pembuatan BAS dilakukan secara hati-hati sesuai dengan ketentuan oleh  karena itu Panitera Pengganti dan Ketua Majelis harus cermat dan teliti dalam menandatangani BAS.</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Dilakukan perubahan oleh masing-masing Majelis Hakim</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1739/Pdt.G/2021/PA. Pdg. Dalam berkas tersebut. Ditemukan Pihak Pemohon memakai kuasa, namun dalam BAS tidak telihat Majelis Hakim memeriksa keabsahan surat kuasa tersebut.</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BAS adalah dokumen resmi negara, untuk itu agar pembuatan BAS dilakukan secara hati-hati sesuai dengan ketentuan oleh  karena itu Panitera Pengganti dan Ketua Majelis harus cermat dan teliti dalam memeriksa BAS sebelum ditandatangani.</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Dilakukan perubahan oleh masing-masing Majelis Hakim</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572/Pdt.G/2022/PA. Pdg. Dalam berkas tersebut ditemukan 
1. PHS. Idem (dengan temuan yang di atas). 2. Pada BAS Pertama ada pernyataan tentang penjelasan mediasi dan Penunjukan Mediator. Dalam hal tersebut ada zig zag, namun tidak ada paraf. Seharusnya ada paraf. 3. Pada Laporan Mediatot, tertulis:  Menyatakan…… (Laporan Hasil Mediasi terlampir).  seharusnya ditulis berhasil, berhasil sebagian atau tidak layak dll. 4. Dalam BAS tertulis Penggugat mengajukan bukti Surat berupa Fotokopi Kutipan Akta Nikah. Ditulis P.   Namun dalam fotokopi Kutipan Akta Nikah tersebut, tertulis. (P.1). 5. Taha[an persidangan. Pada sidang ketiga. Agendanya  Pembuktian.  Penggugat hadir, Tergugat tidak hadir, Pemeriksaan dilanjutkan dengan pemeriksaan bukti-bukti dari Penggugat dan dilanjutkan dengan kesimpulan Penggugat, sementara  Tergugat baru satu kali tidak hadir dan dalam jawabannya banyak yang dibantah. seharusnya ditunda terlebih dahulu untuk bukti Tergugat, bila Tergugat tetap tidak hadir baru dilanjutkan dengan kesimpulan  dan putusan.</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Idem dengan temuan yang sebelumnya.
2. dan 4. Agar pembuatan BAS ditulis sesuai dengan ketentuan;
3. Mediator harus teliti dalam membuat Laporan;
5. Untuk menjadi perhatian bagi Majelis yang mennyelesaikan perkara.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Dilakukan perubahan oleh masing-masing Majelis Hakim</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1738/Pdt.G/2021/PA. Pdg. Dalam berkas tersebut. Ditemukan : 
1. PHS. Idem dengan temuan di atas;
2. Amar dalam BAS dan Amar dalam Putusan berbeda. Amar dalam BAS, angka  (1). Menyatakan Tergugat…….. dengan resmi dan patut. (2). Mengabulkan gugatan Penggugat dengan verstek. sementara amar dalam Putusan. angka (!) . Menyatakan  Tergugat.......secara resmi dan patut. (2) Mengabulkan gugatan Penggugat secara vertek. Seharusnya Amarnya sama, sebab telah ada kalimat yang baku didalam SIPP.</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Idem dengan temuan sebelumnya;
2. Apabila ada perbedaan tentang bahasa yang ada di dalam Amar, sementara secara umum Amar tersebut sudah baku, maka seharusnya dimusyawarahkan kembali bila ada perbedaan, agar tidak terjadi lagi perbedaan antara satu majelis dengan majelis yang lain.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Dilakukan perubahan oleh masing-masing Majelis Hakim</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399/Pdt.G/2022/PA. Pdg. Berkas ini masih berjalan. Dalam berkas tersebut. Ditemukan : 
1. Penjelasan Mediasi dan Penetapan Mediator ada zig zag, namun tidak ada tulisan sah coret dan diparaf;
2. BAS tanggal 9 Mei belum ditandatngani oleh Panitera Pengganti,</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Idem dengan temuan di atas.
2. Panitera Pengganti harus teliti dalam membuat BAS.</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Dilakukan perubahan oleh masing-masing Majelis Hakim</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Pegawai yang melakukan presensi hadir bukan di lingkungan kantor</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dilakukan monitoring dan evaluasi disiplin pengisian absensi elektronik.</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monitroing dan evaluasi pengisian absen sikep untuk absen pagi dan sore setiap hari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Buku-buku di perpustakaan belum dilakukan penginputan pada aplikasi SLIM Mahkamah Agung RI.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Lakukan penginputan data buku-buku perpustakaan pada aplikasi SLIM.</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mulai dilakukan penginputan buku ke dalam aplikasi SLIM</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SOP tidak mengikuti perkembangan aplikasi dan inovasi terbaru yang diterapkan/digunakan oleh Pengadilan Agama.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lakukan review terhadap SOP yang mengalami perubahan aplikasi dan kerja.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reviu SOP</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Ada perangkat pengolah data dan komunikasi yang telah di realisasikan berupa 2 buah PC belum di distribusikan kepada pegawai.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tunjuk penanggungjawab/pengguna PC untuk menunjang kinerja pegawai/pelayanan peradilan.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Kedua PC telah didistribusikan kepada Panitera Pengganti</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salah satu bagian ruang PTSP tertulis  "Pembayaran Biaya Perkara", seharusnya terbaca juga Pengembalian Sisa Panjar.</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segera ditindaklanjuti</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ditambahkan uraian "Pengembalian Sisa Panjar"</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