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PADANG PANJANG</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W3-A/2850/PS.00/X/2022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26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W3-A/2850/PS.00/X/2022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26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27 Oktober 2022 s.d. 28 Oktober 2022</w:t>
      </w:r>
      <w:r w:rsidRPr="00FD71FE">
        <w:rPr>
          <w:rFonts w:eastAsia="Arial"/>
          <w:bCs/>
        </w:rPr>
        <w:t xml:space="preserve"> di </w:t>
      </w:r>
      <w:r w:rsidR="00232A7E" w:rsidRPr="00232A7E">
        <w:rPr>
          <w:rFonts w:eastAsia="Arial"/>
          <w:bCs/>
        </w:rPr>
        <w:t>Pengadilan Agama Padang Panjang</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Najamuddin S.H., M.H.,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Idris Latif S.H., M.H., Sekretaris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Drs. Daryamurni, Panitera Pengganti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4.</w:t>
            </w:r>
          </w:p>
        </w:tc>
        <w:tc>
          <w:tcPr>
            <w:tcW w:w="8572" w:type="dxa"/>
          </w:tcPr>
          <w:p w14:paraId="4962EFB7" w14:textId="117DC5EF" w:rsidR="00232A7E" w:rsidRPr="00FD71FE" w:rsidRDefault="00232A7E" w:rsidP="00232A7E">
            <w:pPr>
              <w:tabs>
                <w:tab w:val="left" w:pos="1418"/>
              </w:tabs>
              <w:spacing w:line="360" w:lineRule="auto"/>
              <w:jc w:val="both"/>
            </w:pPr>
            <w:r w:rsidRPr="00082B81">
              <w:t>Elham Sairosi, Teknisi Sarana dan Prasarana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Ketua PA Padang Panjang telah membuat surat keputusan Hakim Pengawas Bidang nomor W3-A8/3/PS.0/I/2022 tanggal 3 Januari 2022 para Hakim yang ditugasi dalam SK tersebut telah melakukan pengawasan untuk setiap bulan dari Januari sampai Maret 2022.</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Sesuai dengan maksud dari pengawasan, Pengawasan telah dilaksanakan dan Laporan Hasil Pengawasan Bidang telah sesuai dengan Buku IV Pedoman Pelaksanaan Pengawasan di Lingkungan Badan Peradilan dibuat Laporan Triwulan dengan membuat kondisi, kriteria, sebab , akibat, dan rekomendasi agar dapat ditindaklanjuti sesuai dengan temuan yang terdapat dalam pengawasan tersebut guna untuk kesempurnaan tugas.</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Hakim Pengawas Bidang telah melakukan pengawasan setiap bulan dan telah ditindaklanjuti, guna untuk kesempurnaan tugas, kedepannya akan dibuat Rekap Laporan Triwulan sesuai dengan rekomendasi Tim Hatiwasda dan akan dikirimkan ke PTA Padang .</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v Pengadilan Agama Padang Panjang telahmenindaklanjuti, terhadap rekomendasi Tim Hatiwasda untuk melakukan pengawasan setiapbulan dengan membuat laporan Triwulan dengan membuat kondisi, kriteria, sebab,akibat, dan rekomendasi serta telahmenindaklanjuti terhadap temuan tersebut, tetapi tidak melampirkan evidennya dan belum dikirimkan ke PTA Padang, sebagaimana eviden terlampir.</w:t>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Mengenai keadaan perkara pada PA Padang Panjang belum diumumkan secara elektronik sehingga masyarakat pencari keadilan belum bisa melihat apa saja yang bisa diselesaikan perkara secara transparan.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Sarana prasarana persidangan, hendaknya dusahakan/dilengkapi dengan baik, arus listrik, jaringan internet serta elektronik dilaksanakan, dibuat usulan tentang kebutuhan yang menyangkut hal-hal kebutuhan pelayanan publik.</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Keadaan perkara pada PA Padang Panjang telah diumumkan secara elektronik secara berkala melalui website dan media sosial, terhadap sarana pra sarana media informasi perkara dan persidangan di ruang pengadilan akan dilengkapi sesuai rekomendasi HATIWASDA.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v Pengadilan Agama Padang Panjang telah menindaklanjuti denganmengumumkan secaraelektronik secara berkala melalui website dan media sosial, terhadap sarana prasarana media informasi perkara dan di ruang pengadilan sudah dilengkapi sesuairekomendasi HATIWASDA, sebagaimanaeviden terlampir.</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berkas perkara yang sudah masuk arsip tapi tidak ada daftar ceklis kelengkapan berkas, meskipun ada tapi tidak di tandatangani</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teliti dan hati-hati dengan berkas yang akan dimasukan ke dalam box</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Panitera Pengganti harus membuat daftar ceklis di setiap berkas perkara yang telah putus dan diminutasi sebelum diserahkan ke Panitera Muda Gugatan;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v Pengadilan Agama Padang Panjang telah menindaklanjuti, untuk melengkapidaftarceklis pada setiap berkas perkara yangtelah putus dan diminutasi sebelum diserahkan ke Panitera Muda Gugatan olehPanitera Pengganti, sebagaimanaeviden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Lipa 23 sidang terpadu laporan pada kinsatker belum validasi</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diusahakan memvalidasikan</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Sejak bulan April 2021, data LIPA 23 tidak bisa diinput ke dalam aplikasi Kinsatker karena menu untuk input data tidak muncul sebagaimana halnya LIPA 14, LIPA 15 dan LIPA 16, akibatnya  tidak bisa pula melakukan validasi, masalah ini sudah pernah dimohonkan solusi dengan mengisi e-Tiket pada aplikasi Kinsatker (terlampir).</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v PengadilanAgamaPadang Panjang telah menindaklanjuti tentang validasiLIPA 23 sidang terpadu terhadap laporanpada kinsatker, tetapi tidak dapat dilaksanakan,hanya yang muncul  LIPA 14,LIPA 15 dan LIPA 16, akibatnya tidak bisa melakukan validasi, masalah ini sudahdimohonkan solusi dengan mengisi e-Tiket pada aplikasi Kinsatker, sampai sekarang belum ada tanggapan, sebagaimanaeviden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LIPA 18 laporan bulan April dan Maret 2022 jumlahnya salah</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lebih teliti dalam penjumlahan uang</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LIPA 18 pada Laporan Bulan April April dan Maret 2022 sudah diperbaiki</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v Pengadilan Agama Padang Panjang telah menindaklanjuti dengan memperbaikiLIPA 18pada Laporan Bulan April  dan Maret 2022, sesuai rekomendasi sebagaimana eviden terlampir.Namun pada  LIPA 18 laporan bulan Agustus2022 masih kembali terjadi kesalahan jumlah, maka disarankan agar konsisten danlebih teliti supaya tidak terjadi lagi kesalahan untuk bulan berikut setelahada perbaikan dan disarankan agar pembuatan LIPA 18 menggunakan program excel.</w:t>
                  </w:r>
                </w:p>
                <w:p>
                  <w:r>
                    <w:t xml:space="preserve"/>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Berkas perkara Nomor 332/Pdt.G/2021/PA PP, dalam Berita Acara Sidang tanggal 20 Desember 2021, Tergugat tidak hadir tapi pada sidang tanggal tersebut, tergugat menandatangani peryataan hasil mediasi.
Penjelasan tentang mediasi kepada pihak keduanya hadir Penggugat menandatangani, sedangkan Tergugat tidak menandatangani</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harus cermat dan teliti dalam penyelesain perkara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1. Hakim dan Panitera Pengganti akan lebih cermat dan teliti memeriksa apakah dokumen-dokumen di dalam berkas perkara telah lengkap
2. Hakim dan Panitera Pengganti akan lebih cermat dan teliti memeriksa apakah semua berkas perkara telah lengkap dan telah di tandatangani dan untuk masa akan datang Penitera Pengganti akan menyiapkan instrumen Penjelasan Mediasi saat sidang pertama dihadiri oleh kedua belah pihak.</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v Majelis hakim (Hakim danPanitera Pengganti) PengadilanAgama Padang Panjang telahmenindaklajuti, lebihcermat dan teliti memeriksa apakah dokumen-dokumen di dalam berkas perkaratelah lengkap sesuai rekomendasisebagaimana eviden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Nomor 333/Pdt.G/2021/PA PP.
Dalam tuntutan balik/Rekonvensi, hakim mempertimbangkan  belum selayak dan sepatutnya sesuai dengan kemampuan pemohon(suami)seperti Mut'ah, sebesar Rp.300.000 padahal sudah lama membina rumah tangga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 harapkan Majelis Hakim dalam mempertimbangkan hak-hak istri dan anak harus sesuai dengan kelayakan dan kepatutan. Disamping mempertimbangkan penghasilan suami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Masa yang akan datang Majelis Hakim akan mempertimbangkan hak-hak isteri yang diceraikan sesuai dengan rekomendasi dari HATIBINWASDA</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v PengadilanAgama Padang Panjang telah menindaklanjuti, bahwa MajelisHakim akan mempertimbangkan hak-hak isteri yang diceraikan sesuai denganrekomendasi dari HATIBINWASDA, sebagaimana eviden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No. 335/Pdt.G/2021/PA.PP Tidak sama amar putusan dalam berita acara sidang dengan amar yang tertulis dalam  putusan.</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Majelis Hakim lebih berhati-hati dan lebih teliti dalam pemeriksaan perkara sehingga tidak ditemui hal-hal yang mengurangi kesempurnaan sebuah perkara.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Setelah ditelusuri ke berkas perkara nomor 335/Pdt.G/2021/PA.PP , Amar putusan pada Putusan dan pada Berita acara sidang sudah sama, tidak ada perbedaan (terlampir)
Untuk kedepannya Majelis Hakim dan Panitera Pengganti akan lebih teliti dalam pembuatan amar pada Putusan dan Berita Acara sidang</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v PengadilanAgama Padang Panjang telah menindaklanjuti, dengan menelusuri  berkas perkara Nomor 335/Pdt.G/2021 /PA.PP, amar putusan pada Putusan dengan Berita Acara Sidang sudah sama, tidak adaperbedaan, sebagaimana eviden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persidangan sudah ada persetujuan atau persyaratan perdamaian yang di setujui dan di tanda tangani oleh para pihak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Dalam amar putusan cukup mencantumkan hal-hal subtansi saja, seperti nafkah Idah, Mut'ah sesuai dengan isi perdamaian dengan tidak mencantumkan seluruh pasal-pasal, dan jangan lupa kata-kata menghukum untuk mematuhi akta perdamaian, kalau pasalnya banyak tentu bunyi amarnya akan panjang</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Untuk masa yang akan datang Majelis Hakim akan berhati-hati dalam merumuskan diktum amar putusan dan terhadap isi perdamaian yang telah disepakati para pihak Majelis Hakim akan mencantumkan hal-hal yang substansi saja   dengan tidak mencantumkan seluruh isi pasal-pasal dan akan mencantumkan kata-kata menghukum dalam amar putusan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v PengadilanAgama Padang Panjang telah menindaklanjuti, dengan Majelis Hakim telah berhati-hati dalam merumuskandiktum amar putusan dan terhadap isi perdamaian yang telah disepakati parapihak Majelis Hakim dengan mencantumkan hal-hal yangsubstansi saja dengan tidak mencantumkan seluruh isi pasal-pasal danmencantumkan kata-kata menghukum dalam amar putusan, sebagaimana eviden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Setiap berita acara sidang harus di koreksi oleh Majelis Hakim yang menyidangkan perkara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Majelis Hakim membaca dan mengoreksi setiap proses sidang yang di cantumkan dalam berita acara sidang sehingga apa yang tertulis dalam putusan merujuk kepada proses pemeriksaan yang ada dalam berita acara sidang</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Untuk masa yang akan datang Hakim akan lebih teliti lagi dalam memeriksa atau mengoreksi setiap Berita Acara Sidang yang dibuat oleh Panitera Pengganti supaya singkron apa yang tertera dalam Berita Acara Sidang dengan yang ada dalam putusan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v PengadilanAgama Padang Panjang  telah menindaklanjuti, untuk masa yang akan datangHakim akan lebih teliti lagi dalam memeriksa atau mengoreksi setiap BeritaAcara Sidang yang dibuat oleh Panitera Pengganti supaya singkron apa yangtertera dalam Berita Acara Sidang dengan yang ada dalam putusan, sebagaimana eviden terlampir.</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SPD lembar belakang halaman dua dan SPBY perjalanan dinas DIPA 01 dan DIPA 04  belum ditandatangani, di stempel dan nama, Nip pejabat yang menandatangani perjalanan dinas yang dituju. Seperti perjalanan dinas ke KPPN Bukittinggi tanggal 14 April 2022, perjalanan dinas ke Padang tanggal 31 Maret 2022 dan perjalanan dinas ke Padang tanggal 4 April 2022, perjalanan dinas pembebasan biaya perkara DRPP No.0005/DRPP/401963/2022 tanggal 12 April 2022, perjalanan dinas pembebasan biaya perkara  DRPP No.00003/DRPP/401963/2022 tanggal 30 Maret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bendahara lebih teliti   memeriksa semua dokumen dan lampiran  sebelum mempertanggungjawabkan dan bisa minta bantuan kepada PPNPN untuk menstempel dan,menandatangani kepada yang bersangkutan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SPD dan DRP sudah dilengkapi dengan Nama dan NIP Pejabat serta sudah ditandatangani dan distempel</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Pengadilan Agama Padang Panjang telah menindaklanjuti,hasil temuan tersebut.  salah satulangkah dalam cek dan ricek ini dilakukan dengan melihat berkas / dokumenPerjalanan Dinas dengan melihat waktu dilakukan pengawasan yang menjadi temuandan di bandingkan dengan setelah adanya upaya perbaikan temuan dan pelaksanaansesudahnya dan dapat di simpulkan pengelola keuangan konsisten melaksanakanketentuan ketentuan yang ada sesuai dengan prinsip akutansi yang benartransparan, akuntabel.</w:t>
                  </w:r>
                </w:p>
                <w:p>
                  <w:r>
                    <w:t xml:space="preserve"/>
                  </w:r>
                </w:p>
                <w:p>
                  <w:r>
                    <w:t xml:space="preserve">v  Bendahara telah teliti memeriksa semua dokumen,menanda tangan dokumen, melengkapi stempel sebelum menyerahkan hak hak yangmelakukan perjalanan dinas.</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Buku Kas Umum dan buku pembantu Dipa 01 dan Dipa 04 dari Januari s/d April 2022 masih ada yang belum di stempel dan ditandatangani Kuasa Pengguna Anggran dan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ketersediaan stempel di siapkan di masing-masing bagian sesuai kebutuhan dan bisa  bantuan kepada tenaga Honor PPNPN apabila diperlukan untuk menstempel dokumen dengan arahan bendahara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Buku Kas Umum dan Buku Pembantu Dipa 01 dan Dipa 04 dari Januari s/d April 2022 sudah distempel dan ditandatangani Kuasa Pengguna Anggran dan Bendahara</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vTim Monev Pengadilan TinggiAgama Padang langsung melihat dokumen buku kas umum dan         dokumen Buku bantu Dipa01 dan Dipa 04 semenjak bulan Mei sampai dengan September  2022 dan atas monev yang dilakukan tidakditemukan lagi apa yang menjadi temuan oleh tim Hatiwasada pada bulan Mei 2022. </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Monitoring dari aplikasi e-sadewa  barang BMN masih banyak  belum  PSP,terakhir dilaksanakn tahun 2017</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melaksanakan PSP  melalui aplikasi siman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PSP BMN telah dilaksanakan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TerhadapPenetapan Status Penggunaan BMN  telah dimulai dengan ada surat Permohonan ke Mahkamah Agung. </w:t>
                  </w:r>
                </w:p>
                <w:p>
                  <w:r>
                    <w:t xml:space="preserve">v  Terhadapupdate data bmn dalam apliaksi e. sadewa telah dilakukan up date datanya.</w:t>
                  </w:r>
                </w:p>
                <w:p>
                  <w:r>
                    <w:t xml:space="preserve">v  Selanjutnyajuga di sarankan kepada Kuasa Pengguna Barang untuk selalu melakukan uf datedata BMN terutama terhadap barang melalui pengadaan dan disegerakan untukmengajukan PSP. </w:t>
                  </w:r>
                </w:p>
                <w:p>
                  <w:r>
                    <w:t xml:space="preserve">v PSP yang sekarang sedang dalam proses untukselalu di pantau progresnya.</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Kwitansi belanja barang persediaan dan pengeluaran (DIPA 01)belum di input ke aplikasi persediaan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dilakukan penginputan kwitansi ke aplikasi persediaan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penginputan kwitansi ke Aplikasi Persediaan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Telahdilakukan pengecekan terhadap kwitansi dan ke absahan kwitansi yang sudah diinfut  ke dalam aplikasi persediaan.</w:t>
                  </w:r>
                </w:p>
                <w:p>
                  <w:r>
                    <w:t xml:space="preserve">v Disarankan juga agar setiap pengeluaran uang DIPAharus di serta dokumen yang sah. </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Stock opname ATK perkara pembebasan biaya perkara 3 (tiga) bulan sekali belum dilaksanakan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dilakukan penginputan ke aplikasi persediaan 04</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Stock opname ATK perkara pembebasan biaya perkara Triwulan I sudah dilaksanakan dan sudah diinput di Aplikasi Persediaan O4</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Stockofname atk perkara yang bebas biaya per tri wulan telah di laksanakansebagaimana rekomendasi TIM Hatiwasda.</w:t>
                  </w:r>
                </w:p>
                <w:p>
                  <w:r>
                    <w:t xml:space="preserve">v  Disarankan juga stock opname di perlukan untukmenghindari atk yang tidak ter pakai karena kesalahan dalam menilai keperluanatk, maka stock opname hal yang sangat di perlukan untuk alur barang yang diterimadan dikeluarkan.</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Presensi online di sikep MARI data lokasi belum sesuai dengan titik lokasi kantor</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 beritahukan kepada seluruh pegawai pengambilan presensi harus sesuai dengan titik lokasi kantor</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diberitahukan kepada seluruh pegawai pada saat Rapat Umum tanggal 9 Juni 2022 mengenai pengambilan presensi harus sesuai dengan titik lokasi kantor</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Presension  line telah di sesuaikan dengan titiklokasi atau absensi dilakukan pegawai ybs berada di kantor </w:t>
                  </w:r>
                </w:p>
                <w:p>
                  <w:r>
                    <w:t xml:space="preserve">v  Presension line tersebut juga sudah di sosialisasi dalam Rapat pegawai.</w:t>
                  </w:r>
                </w:p>
                <w:p>
                  <w:r>
                    <w:t xml:space="preserve"/>
                  </w:r>
                </w:p>
                <w:p>
                  <w:r>
                    <w:t xml:space="preserve">v  Disarankanuntuk menerapkan reward and funisment agar tertip presesnsi on line masksimaldl terapkan.</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Susunan SK tim baperjakat  Nomor W3-A8/19/KP.04.6/1/2022 tanggal 3 Januari 2022 yaitu Wakil ketua (Ketua), Kasubag kepegawaian dan ortala (sekretaris), Hakim (Anggota), Panitera (Anggota), Sekretaris( Anggota)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SK tim Baperjakat di ganti atau ditambahkan  Wakil Ketua (selaku Ketua merangkap anggota), kemudian tambahkan hakim satu lagi menjadi 2(dua) orang hakim selaku anggota, Sekretaris (selaku anggota), Panitera (selaku anggota), Kasubag kepegawaian (selaku sekretaris )</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SK Tim Baperjakat sudah diperbaiki dengan menambahkan Wakil Ketua, Hakim, Sekretaris, Panitera dan Kasubbag Kepegawaian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SKtim baperjakat sudah di perbaiki dan dokumen SK tersebut telah di lihat secaralangsung.</w:t>
                  </w:r>
                </w:p>
                <w:p>
                  <w:r>
                    <w:t xml:space="preserve">v Disarankan SK tersebut benar efektif dipergunakan  secara weernes, tranparan.</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Pelaksanaan pengangkatan PPNPN pada akhir tahun 2021 tidak ada ada dokumen berdasarkan SK SEKMA Nomor : 811/SEK/SK/VIII/2021 seperti lampiran II huruf G Penilaian kinerja PPNPN,  dan lampiran II huruf H, SK tim Analis hasil penilaian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pelaksanaan pengangkatan PPNPN di akhir tahun merujuk SK SEKMA Nomor : 811/SEK/SK/VIII/2021</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Dokumen Pelaksanaan Pengangkatan PPNPN di akhir tahun sudah diperbaiki, merujuk SK SEKMA Nomor : 811/SEK/SK/VIII/2021</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KEPUTUSAN SEKRETARIS MAHKAMAH AGUNG RI NOMOR811/SEK/SK/VIII/2021 </w:t>
                  </w:r>
                  <w:r>
                    <w:rPr>
                      <w:b/>
                    </w:rPr>
                    <w:t xml:space="preserve">TENTANG PEDOMAN PENGELOLAAN PEGAWAI PEMERINTAH NONPEGAWAI NEGERI PADA MAHKAMAH AGUNG DAN BADAN PERADILAN YANG BERADA DIBAWAHNYA</w:t>
                  </w:r>
                  <w:r>
                    <w:rPr/>
                    <w:t xml:space="preserve">. Telah di pedomanisecara baik. </w:t>
                  </w:r>
                </w:p>
                <w:p>
                  <w:r>
                    <w:t xml:space="preserve">v   Perbaikan untuk penyempurnaan agara dokomenevaluasi  untuk PNPM disesuaikan denganblanko APM seprti  undangan absensi  dan notulen rapat harus fokus membahaskinerja PNPM.</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SK dan perjanjian kerja PPNPN penandatangan ditambah dengan mengetahui ketua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SK dan Perjanjian kinerja dibuat sesuai dengan format peraturan SK SEKMA Nomor : 811/SEK/SK/VIII/2021</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SK dan Perjanjian Kinerja PPNPN sudah mempedomani peraturan SK SEKMA Nomor : 811/SEK/SK/VIII/2021 dimana penandatngan tidak perlu ditambah dengan mengetahui Ketua</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KEPUTUSAN SEKRETARIS MAHKAMAH AGUNG RI NOMOR811/SEK/SK/VIII/2021 </w:t>
                  </w:r>
                  <w:r>
                    <w:rPr>
                      <w:b/>
                    </w:rPr>
                    <w:t xml:space="preserve">TENTANG PEDOMAN PENGELOLAAN PEGAWAI PEMERINTAH NONPEGAWAI NEGERI PADA MAHKAMAH AGUNG DAN BADAN PERADILAN YANG BERADA DIBAWAHNYA</w:t>
                  </w:r>
                  <w:r>
                    <w:rPr/>
                    <w:t xml:space="preserve">. Telah di pedomanisecara baik. </w:t>
                  </w:r>
                </w:p>
                <w:p>
                  <w:r>
                    <w:t xml:space="preserve"/>
                  </w:r>
                </w:p>
                <w:p>
                  <w:r>
                    <w:t xml:space="preserve">v  UntukSurat Keputusan Pengangkatan oleh Kuasa Pengguna Angga dan Surat Perjanjiansudah dibuat sesuai ketentuan sebagaimana dokumen yang ada.</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Penilain evaluasi kinerja pertiga bulan PPNP tahun 2022 belum sesuia dengan format terbaru</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evaluasi penilaian PPNPN  pertiga bulan dilaksanakan sesuai dengan aturan SK SEKMA Nomor : 811/SEK/SK/VIII/2021</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Evaluasi Penilaian Kinerja PPNPN Triwulan I sudah dilaksanakan sesuai dengan aturan SK SEKMA Nomor : 811/SEK/SK/VIII/2021</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KEPUTUSAN SEKRETARIS MAHKAMAH AGUNG RI NOMOR811/SEK/SK/VIII/2021 </w:t>
                  </w:r>
                  <w:r>
                    <w:rPr>
                      <w:b/>
                    </w:rPr>
                    <w:t xml:space="preserve">TENTANG PEDOMAN PENGELOLAAN PEGAWAI PEMERINTAH NONPEGAWAI NEGERI PADA MAHKAMAH AGUNG DAN BADAN PERADILAN YANG BERADA DIBAWAHNYA</w:t>
                  </w:r>
                  <w:r>
                    <w:rPr/>
                    <w:t xml:space="preserve">. Telah di pedomanisecara baik.</w:t>
                  </w:r>
                </w:p>
                <w:p>
                  <w:r>
                    <w:t xml:space="preserve">v Untuk kegiatan penilaian Kinerja disarankan agarKuasa Pengguna   Anggaran dapatmelaksanakan penilaian secara tim agar terlaksana objektif, dan dokumen dokumenyang diperlukan dalam kegiatan penilaian bisa terlaksana secara baik dandokumennya dapat dipertanggungjawabkan. </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SOP belum di reviu dan diupdate sesuai dengan kondisi terkini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melaksanakan  reviu dan update SOP</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SOP sudah diupdate</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v </w:t>
                  </w:r>
                  <w:r>
                    <w:rPr>
                      <w:b/>
                    </w:rPr>
                    <w:t xml:space="preserve">Standar Operasional Prosedur</w:t>
                  </w:r>
                  <w:r>
                    <w:rPr/>
                    <w:t xml:space="preserve"> yang selanjutnya disingkat </w:t>
                  </w:r>
                  <w:r>
                    <w:rPr>
                      <w:b/>
                    </w:rPr>
                    <w:t xml:space="preserve">SOP</w:t>
                  </w:r>
                  <w:r>
                    <w:rPr/>
                    <w:t xml:space="preserve"> adalahserangkaian instruksi tertulis yang dibakukan mengenai berbagai prosespenyelenggaraan.administrasi   pemerintahan, bagaimana dan kapan harusdilakukan, dimana dan oleh siapa dilakukan.</w:t>
                  </w:r>
                </w:p>
                <w:p>
                  <w:r>
                    <w:t xml:space="preserve">v    SOP harus di dasarkanpada aturan yanf uf date dan kekinian, maka SOP harus dilakukan reviu.</w:t>
                  </w:r>
                </w:p>
                <w:p>
                  <w:r>
                    <w:t xml:space="preserve">v     Pengadilan Agama PadangPanjang perlu melakukan reviu SOP secara baik dan disesuaikan dengan kebutuhankinerja dan perkembangan  masyarakat.</w:t>
                  </w:r>
                </w:p>
                <w:p>
                  <w:r>
                    <w:t xml:space="preserve">v  SOP sudah dilakukan Reviu, namun memerlukanpendalaman dalam melakukan Reviu SOP                 tersebut.</w:t>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akta cerai yang belum di ambil oleh para pihak</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 carikan solusinya atau jalan keluarnya oleh Panitera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Membuat pengumuman Akta Cerai dan PSP yang belum di ambil dan menyerahkan ke kelurahan dan kantor nagari diwilayah alamat para pihak tersebut untuk diumumkan di papan pengumuman;
- Membuat inovasi atau terobosan terkait dengan pendistibusian Akta Cerai 
- Membuat Inovasi mengenai pengembalian sisa panjar perkara putus bagi para pihak yang telah diberitahu untuk untuk mengambil, namun sebelum 6 bulan belum mengambil  sisa panjarnya.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v PengadilanAgama Padang Panjang telah menindaklanjuti masalah membuat pengumuman Akta Cerai dan PSP yang belum diambildan menyerahkan ke kelurahan dan Kantor Nagari di wilayah alamat para pihaktersebut untuk diumumkan di papan pengumuman serta dengan membuat inovasilayanan SIPTARPAT (Sistim Jemput Antar Ata Sampai Ke Tempat) yang telahdilaunching pada tanggal 21 Juli 2022, sesuai rekomendasi sebagaimana eviden terlampir.</w:t>
                  </w:r>
                </w:p>
                <w:p>
                  <w:r>
                    <w:t xml:space="preserve"/>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Pemeliharaan kebersihan ruangan dan ruang pelayanan telah dilaksanakan dengan baik dan maksimal meskipun belum berkelanjutan dan konsisten, dikarenakan petugas kebersihan tidak disiplin mengisi ceklis kebersihan, sehingga mengurangi efisiensi kontrol dari atasan untuk bahan evaluasi kedepannya.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kebersihan kantor lebih diperhatikan dengan cara menugaskan salah satu pegawai untuk menceklis kebersihan tiap ruangan setiap hari, sehingga kebersihan kantor bisa terjaga.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Ceklis kebersihan tiap ruangan sudah diisi setiap hari</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v PengadilanAgama Padang Panjang telahmenindaklanjuti masalah kebersihan, kerapian dan keindahan yang sudahmenampilkan wajah yang asri  dengan cara menugaskan salah satu pegawai untukmenceklis kebersihan tiap ruangan setiap hari, sehingga kebersihan kantor bisaterjaga, sesuai rekomendasi sebagaimana eviden terlampir.</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Padang Panjang</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Padang Panjang</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28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Najamuddin S.H., M.H.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Idris Latif S.H., M.H.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Daryamurni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4.</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Elham Sairosi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