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Nurasiyah Handayani Rangkuti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198102212011012007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Tata Usaha Dan Rumah Tangga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Pariaman pada tanggal 18 s.d. 19 Oktober 2022;&amp;nbsp;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